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4EBC" w:rsidRPr="004D4EBC" w:rsidRDefault="004D4EBC" w:rsidP="004D4EBC">
      <w:r w:rsidRPr="004D4EBC">
        <w:t xml:space="preserve">REGULAMIN KORZYSTANIA Z OBIEKTÓW BAZY SPORTOWEJ NA ZAJĘCIACH </w:t>
      </w:r>
    </w:p>
    <w:p w:rsidR="004D4EBC" w:rsidRDefault="004D4EBC" w:rsidP="004D4EBC">
      <w:pPr>
        <w:jc w:val="center"/>
      </w:pPr>
      <w:r w:rsidRPr="004D4EBC">
        <w:t xml:space="preserve">Z PIŁKI SIATKOWEJ </w:t>
      </w:r>
    </w:p>
    <w:p w:rsidR="004D4EBC" w:rsidRPr="004D4EBC" w:rsidRDefault="004D4EBC" w:rsidP="004D4EBC">
      <w:pPr>
        <w:jc w:val="center"/>
      </w:pPr>
      <w:r w:rsidRPr="004D4EBC">
        <w:t>UKS PLAS WARSZAWA</w:t>
      </w:r>
    </w:p>
    <w:p w:rsidR="004D4EBC" w:rsidRPr="004D4EBC" w:rsidRDefault="004D4EBC" w:rsidP="004D4EBC"/>
    <w:p w:rsidR="004D4EBC" w:rsidRPr="004D4EBC" w:rsidRDefault="004D4EBC" w:rsidP="004D4EBC">
      <w:r w:rsidRPr="004D4EBC">
        <w:t>W związku z rozporządzeniem Rady Ministrów z dnia 2 maja 2020 r. w sprawie ustanowienia określonych ograniczeń, nakazów i zakazów w związku z wystąpieniem stanu epidemii wprowadza się w UKS PLAS w Warszawie następującą procedurę korzystania z obiektów sportowych:</w:t>
      </w:r>
    </w:p>
    <w:p w:rsidR="004D4EBC" w:rsidRPr="004D4EBC" w:rsidRDefault="004D4EBC" w:rsidP="004D4EBC"/>
    <w:p w:rsidR="004D4EBC" w:rsidRPr="004D4EBC" w:rsidRDefault="004D4EBC" w:rsidP="004D4EBC">
      <w:pPr>
        <w:pStyle w:val="Akapitzlist"/>
        <w:numPr>
          <w:ilvl w:val="0"/>
          <w:numId w:val="3"/>
        </w:numPr>
      </w:pPr>
      <w:r w:rsidRPr="004D4EBC">
        <w:t>Obowiązuje zachowanie dystansu społecznego;</w:t>
      </w:r>
    </w:p>
    <w:p w:rsidR="004D4EBC" w:rsidRPr="004D4EBC" w:rsidRDefault="004D4EBC" w:rsidP="004D4EBC">
      <w:pPr>
        <w:pStyle w:val="Akapitzlist"/>
        <w:numPr>
          <w:ilvl w:val="0"/>
          <w:numId w:val="3"/>
        </w:numPr>
      </w:pPr>
      <w:r w:rsidRPr="004D4EBC">
        <w:t>Obowiązek zasłaniania twarzy (w momencie dotarcia na dany obiekt sportowy, natomiast przebywając na boisku nie ma obowiązku zakrywania twarzy;</w:t>
      </w:r>
    </w:p>
    <w:p w:rsidR="004D4EBC" w:rsidRPr="004D4EBC" w:rsidRDefault="004D4EBC" w:rsidP="004D4EBC">
      <w:pPr>
        <w:pStyle w:val="Akapitzlist"/>
        <w:numPr>
          <w:ilvl w:val="0"/>
          <w:numId w:val="3"/>
        </w:numPr>
      </w:pPr>
      <w:r w:rsidRPr="004D4EBC">
        <w:t>Brak możliwości korzystania z szatni i węzła sanitarnego (poza WC);</w:t>
      </w:r>
    </w:p>
    <w:p w:rsidR="004D4EBC" w:rsidRPr="004D4EBC" w:rsidRDefault="004D4EBC" w:rsidP="004D4EBC">
      <w:pPr>
        <w:pStyle w:val="Akapitzlist"/>
        <w:numPr>
          <w:ilvl w:val="0"/>
          <w:numId w:val="3"/>
        </w:numPr>
      </w:pPr>
      <w:r w:rsidRPr="004D4EBC">
        <w:t>Ograniczona zostaje liczba uczestników na obiektach (do maksymalnej ilości przewidzianej na dany obiekt zgodnie z zaleceniami);</w:t>
      </w:r>
    </w:p>
    <w:p w:rsidR="004D4EBC" w:rsidRPr="004D4EBC" w:rsidRDefault="004D4EBC" w:rsidP="004D4EBC">
      <w:pPr>
        <w:pStyle w:val="Akapitzlist"/>
        <w:numPr>
          <w:ilvl w:val="0"/>
          <w:numId w:val="3"/>
        </w:numPr>
      </w:pPr>
      <w:r w:rsidRPr="004D4EBC">
        <w:t>Prowadzona będzie weryfikacja ilości uczestników wchodzących na obiekt;</w:t>
      </w:r>
    </w:p>
    <w:p w:rsidR="004D4EBC" w:rsidRPr="004D4EBC" w:rsidRDefault="004D4EBC" w:rsidP="004D4EBC">
      <w:pPr>
        <w:pStyle w:val="Akapitzlist"/>
        <w:numPr>
          <w:ilvl w:val="0"/>
          <w:numId w:val="3"/>
        </w:numPr>
      </w:pPr>
      <w:r w:rsidRPr="004D4EBC">
        <w:t>Rekomendowane jest korzystanie z własnego sprzętu treningowego;</w:t>
      </w:r>
    </w:p>
    <w:p w:rsidR="004D4EBC" w:rsidRPr="004D4EBC" w:rsidRDefault="004D4EBC" w:rsidP="004D4EBC">
      <w:pPr>
        <w:pStyle w:val="Akapitzlist"/>
        <w:numPr>
          <w:ilvl w:val="0"/>
          <w:numId w:val="3"/>
        </w:numPr>
      </w:pPr>
      <w:r w:rsidRPr="004D4EBC">
        <w:t>Dezynfekcja urządzeń po każdym użyciu i każdej grupie;</w:t>
      </w:r>
    </w:p>
    <w:p w:rsidR="004D4EBC" w:rsidRPr="004D4EBC" w:rsidRDefault="004D4EBC" w:rsidP="004D4EBC">
      <w:pPr>
        <w:pStyle w:val="Akapitzlist"/>
        <w:numPr>
          <w:ilvl w:val="0"/>
          <w:numId w:val="3"/>
        </w:numPr>
      </w:pPr>
      <w:r w:rsidRPr="004D4EBC">
        <w:t>Dezynfekcja rąk dla wchodzących i opuszczających obiekt jest obowiązkowa. Środki dezynfekujące będą dostępne przed w momencie wejścia na obiekt;</w:t>
      </w:r>
    </w:p>
    <w:p w:rsidR="004D4EBC" w:rsidRPr="004D4EBC" w:rsidRDefault="004D4EBC" w:rsidP="004D4EBC">
      <w:pPr>
        <w:pStyle w:val="Akapitzlist"/>
        <w:numPr>
          <w:ilvl w:val="0"/>
          <w:numId w:val="3"/>
        </w:numPr>
      </w:pPr>
      <w:r w:rsidRPr="004D4EBC">
        <w:t>Obowiązuje 15-minutowy bufor czasowy między zakończeniem gry a wykorzystaniem obiektu przez kolejnych graczy, który wykorzystany zostanie na dezynfekcję i bezkontaktową wymianę zawodników</w:t>
      </w:r>
    </w:p>
    <w:p w:rsidR="004D4EBC" w:rsidRPr="004D4EBC" w:rsidRDefault="004D4EBC" w:rsidP="004D4EBC">
      <w:pPr>
        <w:pStyle w:val="Akapitzlist"/>
        <w:numPr>
          <w:ilvl w:val="0"/>
          <w:numId w:val="3"/>
        </w:numPr>
      </w:pPr>
      <w:r w:rsidRPr="004D4EBC">
        <w:t>Rekomendowane jest przyjście na obiekt sportowy w stroju sportowym.</w:t>
      </w:r>
    </w:p>
    <w:p w:rsidR="004D4EBC" w:rsidRPr="004D4EBC" w:rsidRDefault="004D4EBC" w:rsidP="004D4EBC">
      <w:pPr>
        <w:pStyle w:val="Akapitzlist"/>
        <w:numPr>
          <w:ilvl w:val="0"/>
          <w:numId w:val="3"/>
        </w:numPr>
      </w:pPr>
      <w:r w:rsidRPr="004D4EBC">
        <w:t>Rekomendowane jest przyjście na obiekt sportowy w stroju sportowym;</w:t>
      </w:r>
    </w:p>
    <w:p w:rsidR="004D4EBC" w:rsidRPr="004D4EBC" w:rsidRDefault="004D4EBC" w:rsidP="004D4EBC">
      <w:pPr>
        <w:pStyle w:val="Akapitzlist"/>
        <w:numPr>
          <w:ilvl w:val="0"/>
          <w:numId w:val="3"/>
        </w:numPr>
      </w:pPr>
      <w:r w:rsidRPr="004D4EBC">
        <w:t>Rekomendowane jest systematyczne odkażanie rąk – obowiązkowe przy wejściu na obiekt i po zakończeniu gry;</w:t>
      </w:r>
    </w:p>
    <w:p w:rsidR="004D4EBC" w:rsidRPr="004D4EBC" w:rsidRDefault="004D4EBC" w:rsidP="004D4EBC">
      <w:pPr>
        <w:pStyle w:val="Akapitzlist"/>
        <w:numPr>
          <w:ilvl w:val="0"/>
          <w:numId w:val="3"/>
        </w:numPr>
      </w:pPr>
      <w:r w:rsidRPr="004D4EBC">
        <w:t>Rekomendowane jest rezygnacja z procedury „podawania sobie ręki”</w:t>
      </w:r>
    </w:p>
    <w:p w:rsidR="004D4EBC" w:rsidRPr="004D4EBC" w:rsidRDefault="004D4EBC" w:rsidP="004D4EBC">
      <w:pPr>
        <w:pStyle w:val="Akapitzlist"/>
        <w:numPr>
          <w:ilvl w:val="0"/>
          <w:numId w:val="3"/>
        </w:numPr>
      </w:pPr>
      <w:r w:rsidRPr="004D4EBC">
        <w:t>Rekomendowane jest niezwłoczne opuszczenie obiektu (</w:t>
      </w:r>
      <w:proofErr w:type="gramStart"/>
      <w:r w:rsidRPr="004D4EBC">
        <w:t>nie gromadzenie</w:t>
      </w:r>
      <w:proofErr w:type="gramEnd"/>
      <w:r w:rsidRPr="004D4EBC">
        <w:t xml:space="preserve"> się)</w:t>
      </w:r>
    </w:p>
    <w:p w:rsidR="004D4EBC" w:rsidRPr="004D4EBC" w:rsidRDefault="004D4EBC" w:rsidP="004D4EBC">
      <w:pPr>
        <w:pStyle w:val="Akapitzlist"/>
        <w:numPr>
          <w:ilvl w:val="0"/>
          <w:numId w:val="3"/>
        </w:numPr>
      </w:pPr>
      <w:r w:rsidRPr="004D4EBC">
        <w:t>Do odwołania obowiązuje zakaz przebywania na obiekcie rodziców zawodników – ze względu na konieczność ograniczenia ilości osób przebywających w tym samym czasie na obiekcie (trybuna nie są traktowane jako osobny obiekt)</w:t>
      </w:r>
    </w:p>
    <w:sectPr w:rsidR="004D4EBC" w:rsidRPr="004D4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46A42"/>
    <w:multiLevelType w:val="hybridMultilevel"/>
    <w:tmpl w:val="A5CCFABC"/>
    <w:numStyleLink w:val="Zaimportowanystyl1"/>
  </w:abstractNum>
  <w:abstractNum w:abstractNumId="1" w15:restartNumberingAfterBreak="0">
    <w:nsid w:val="4B332926"/>
    <w:multiLevelType w:val="hybridMultilevel"/>
    <w:tmpl w:val="A5CCFABC"/>
    <w:styleLink w:val="Zaimportowanystyl1"/>
    <w:lvl w:ilvl="0" w:tplc="B6625B3C">
      <w:start w:val="1"/>
      <w:numFmt w:val="decimal"/>
      <w:lvlText w:val="%1."/>
      <w:lvlJc w:val="left"/>
      <w:pPr>
        <w:tabs>
          <w:tab w:val="left" w:pos="3971"/>
          <w:tab w:val="center" w:pos="4536"/>
        </w:tabs>
        <w:ind w:left="12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38E00A">
      <w:start w:val="1"/>
      <w:numFmt w:val="lowerLetter"/>
      <w:lvlText w:val="%2."/>
      <w:lvlJc w:val="left"/>
      <w:pPr>
        <w:tabs>
          <w:tab w:val="left" w:pos="3480"/>
          <w:tab w:val="center" w:pos="4536"/>
        </w:tabs>
        <w:ind w:left="141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F0211E">
      <w:start w:val="1"/>
      <w:numFmt w:val="lowerRoman"/>
      <w:lvlText w:val="%3."/>
      <w:lvlJc w:val="left"/>
      <w:pPr>
        <w:tabs>
          <w:tab w:val="left" w:pos="3480"/>
          <w:tab w:val="center" w:pos="4536"/>
        </w:tabs>
        <w:ind w:left="213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ECC3B0">
      <w:start w:val="1"/>
      <w:numFmt w:val="decimal"/>
      <w:lvlText w:val="%4."/>
      <w:lvlJc w:val="left"/>
      <w:pPr>
        <w:tabs>
          <w:tab w:val="left" w:pos="3480"/>
          <w:tab w:val="center" w:pos="4536"/>
        </w:tabs>
        <w:ind w:left="285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58DFF2">
      <w:start w:val="1"/>
      <w:numFmt w:val="lowerLetter"/>
      <w:suff w:val="nothing"/>
      <w:lvlText w:val="%5."/>
      <w:lvlJc w:val="left"/>
      <w:pPr>
        <w:tabs>
          <w:tab w:val="left" w:pos="3480"/>
          <w:tab w:val="center" w:pos="4536"/>
        </w:tabs>
        <w:ind w:left="3463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BCB974">
      <w:start w:val="1"/>
      <w:numFmt w:val="lowerRoman"/>
      <w:lvlText w:val="%6."/>
      <w:lvlJc w:val="left"/>
      <w:pPr>
        <w:tabs>
          <w:tab w:val="left" w:pos="3480"/>
          <w:tab w:val="center" w:pos="4536"/>
        </w:tabs>
        <w:ind w:left="42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0C0A4E">
      <w:start w:val="1"/>
      <w:numFmt w:val="decimal"/>
      <w:lvlText w:val="%7."/>
      <w:lvlJc w:val="left"/>
      <w:pPr>
        <w:tabs>
          <w:tab w:val="left" w:pos="3480"/>
          <w:tab w:val="center" w:pos="4536"/>
        </w:tabs>
        <w:ind w:left="501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6CBCDA">
      <w:start w:val="1"/>
      <w:numFmt w:val="lowerLetter"/>
      <w:lvlText w:val="%8."/>
      <w:lvlJc w:val="left"/>
      <w:pPr>
        <w:tabs>
          <w:tab w:val="left" w:pos="3480"/>
          <w:tab w:val="center" w:pos="4536"/>
        </w:tabs>
        <w:ind w:left="573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4079B0">
      <w:start w:val="1"/>
      <w:numFmt w:val="lowerRoman"/>
      <w:lvlText w:val="%9."/>
      <w:lvlJc w:val="left"/>
      <w:pPr>
        <w:tabs>
          <w:tab w:val="left" w:pos="3480"/>
          <w:tab w:val="center" w:pos="4536"/>
        </w:tabs>
        <w:ind w:left="64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F8C726F"/>
    <w:multiLevelType w:val="hybridMultilevel"/>
    <w:tmpl w:val="C06EB596"/>
    <w:lvl w:ilvl="0" w:tplc="0415000F">
      <w:start w:val="1"/>
      <w:numFmt w:val="decimal"/>
      <w:lvlText w:val="%1."/>
      <w:lvlJc w:val="left"/>
      <w:pPr>
        <w:ind w:left="1211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BC"/>
    <w:rsid w:val="004D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8A9793"/>
  <w15:chartTrackingRefBased/>
  <w15:docId w15:val="{5CF931A7-B83B-3044-A47E-1C29C3F1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E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rsid w:val="004D4EB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4D4EB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2020-05-15T13:40:00Z</dcterms:created>
  <dcterms:modified xsi:type="dcterms:W3CDTF">2020-05-15T13:44:00Z</dcterms:modified>
</cp:coreProperties>
</file>